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3F" w:rsidRDefault="00EC723F" w:rsidP="00EC723F">
      <w:pPr>
        <w:jc w:val="right"/>
        <w:rPr>
          <w:rFonts w:ascii="Palatino Linotype" w:hAnsi="Palatino Linotype"/>
          <w:b/>
          <w:sz w:val="23"/>
          <w:szCs w:val="23"/>
        </w:rPr>
      </w:pPr>
      <w:r w:rsidRPr="00EC723F">
        <w:rPr>
          <w:rFonts w:ascii="Palatino Linotype" w:hAnsi="Palatino Linotype"/>
          <w:b/>
          <w:sz w:val="23"/>
          <w:szCs w:val="23"/>
        </w:rPr>
        <w:t>CRITERIO REITERADO 09/2024</w:t>
      </w:r>
    </w:p>
    <w:p w:rsidR="00EC723F" w:rsidRDefault="00EC723F" w:rsidP="00EC723F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6F51BA" w:rsidRDefault="006F51BA" w:rsidP="00EC723F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EC723F" w:rsidRDefault="00EC723F" w:rsidP="00EC723F">
      <w:pPr>
        <w:jc w:val="both"/>
        <w:rPr>
          <w:rFonts w:ascii="Palatino Linotype" w:hAnsi="Palatino Linotype"/>
          <w:sz w:val="23"/>
          <w:szCs w:val="23"/>
        </w:rPr>
      </w:pPr>
      <w:r w:rsidRPr="0030139A">
        <w:rPr>
          <w:rFonts w:ascii="Palatino Linotype" w:hAnsi="Palatino Linotype"/>
          <w:b/>
          <w:sz w:val="23"/>
          <w:szCs w:val="23"/>
        </w:rPr>
        <w:t xml:space="preserve">NOMBRE DE PERSONAL OPERATIVO DE </w:t>
      </w:r>
      <w:r>
        <w:rPr>
          <w:rFonts w:ascii="Palatino Linotype" w:hAnsi="Palatino Linotype"/>
          <w:b/>
          <w:sz w:val="23"/>
          <w:szCs w:val="23"/>
        </w:rPr>
        <w:t xml:space="preserve"> </w:t>
      </w:r>
      <w:r w:rsidRPr="0030139A">
        <w:rPr>
          <w:rFonts w:ascii="Palatino Linotype" w:hAnsi="Palatino Linotype"/>
          <w:b/>
          <w:sz w:val="23"/>
          <w:szCs w:val="23"/>
        </w:rPr>
        <w:t xml:space="preserve">SEGURIDAD PÚBLICA. PROCEDE SU </w:t>
      </w:r>
      <w:r w:rsidRPr="00733CEB">
        <w:rPr>
          <w:rFonts w:ascii="Palatino Linotype" w:hAnsi="Palatino Linotype"/>
          <w:b/>
          <w:sz w:val="23"/>
          <w:szCs w:val="23"/>
        </w:rPr>
        <w:t xml:space="preserve">CLASIFICACIÓN COMO INFORMACIÓN RESERVADA. </w:t>
      </w:r>
      <w:r w:rsidRPr="00733CEB">
        <w:rPr>
          <w:rFonts w:ascii="Palatino Linotype" w:hAnsi="Palatino Linotype"/>
          <w:sz w:val="23"/>
          <w:szCs w:val="23"/>
        </w:rPr>
        <w:t xml:space="preserve">El nombre del personal operativo de seguridad pública debe clasificarse como información reservada </w:t>
      </w:r>
      <w:r w:rsidRPr="00733CEB">
        <w:rPr>
          <w:rFonts w:ascii="Palatino Linotype" w:hAnsi="Palatino Linotype"/>
          <w:bCs/>
          <w:sz w:val="23"/>
          <w:szCs w:val="23"/>
        </w:rPr>
        <w:t>previa acreditación de la prueba de daño</w:t>
      </w:r>
      <w:r w:rsidRPr="00733CEB">
        <w:rPr>
          <w:rFonts w:ascii="Palatino Linotype" w:hAnsi="Palatino Linotype"/>
          <w:sz w:val="23"/>
          <w:szCs w:val="23"/>
        </w:rPr>
        <w:t xml:space="preserve">, ya que su publicidad podría entorpecer las tareas de seguridad pública y poner en riesgo </w:t>
      </w:r>
      <w:r w:rsidRPr="0030139A">
        <w:rPr>
          <w:rFonts w:ascii="Palatino Linotype" w:hAnsi="Palatino Linotype"/>
          <w:sz w:val="23"/>
          <w:szCs w:val="23"/>
        </w:rPr>
        <w:t>la vida, la seguridad o la salud del servidor público, ya que los vuelve plenamente identificables ante grupos delictivos. Sin embargo, esta causal de reserva por regla general no puede aplicar al personal administrativo y de mando medio y superior, al no realizar funciones operativas de seguridad pública.</w:t>
      </w:r>
    </w:p>
    <w:p w:rsidR="00EC723F" w:rsidRPr="00776B25" w:rsidRDefault="00EC723F" w:rsidP="00EC723F">
      <w:pPr>
        <w:spacing w:line="276" w:lineRule="auto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:rsidR="00EC723F" w:rsidRDefault="00EC723F" w:rsidP="00EC723F">
      <w:pPr>
        <w:spacing w:line="276" w:lineRule="auto"/>
        <w:jc w:val="both"/>
        <w:rPr>
          <w:rFonts w:ascii="Palatino Linotype" w:hAnsi="Palatino Linotype"/>
          <w:b/>
          <w:sz w:val="23"/>
          <w:szCs w:val="23"/>
        </w:rPr>
      </w:pPr>
      <w:r w:rsidRPr="00776B25">
        <w:rPr>
          <w:rFonts w:ascii="Palatino Linotype" w:hAnsi="Palatino Linotype"/>
          <w:b/>
          <w:sz w:val="23"/>
          <w:szCs w:val="23"/>
        </w:rPr>
        <w:t>Precedentes:</w:t>
      </w:r>
    </w:p>
    <w:p w:rsidR="00EC723F" w:rsidRPr="00776B25" w:rsidRDefault="00EC723F" w:rsidP="00EC723F">
      <w:pPr>
        <w:spacing w:line="276" w:lineRule="auto"/>
        <w:jc w:val="both"/>
        <w:rPr>
          <w:rFonts w:ascii="Palatino Linotype" w:hAnsi="Palatino Linotype"/>
          <w:b/>
          <w:sz w:val="23"/>
          <w:szCs w:val="23"/>
        </w:rPr>
      </w:pPr>
    </w:p>
    <w:p w:rsidR="00EC723F" w:rsidRPr="0030139A" w:rsidRDefault="00EC723F" w:rsidP="00EC723F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30139A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2B0E3A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03148/INFOEM/IP/RR/2023 y Acumulados</w:t>
      </w:r>
      <w:r w:rsidRPr="0030139A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Aprobada por unanimidad de votos emitiendo voto particular los Comisionados Luis Gustavo Parra Noriega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 y </w:t>
      </w:r>
      <w:r w:rsidRPr="0030139A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Guadalupe Ramírez Peña. </w:t>
      </w:r>
      <w:r w:rsidRPr="00470082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 xml:space="preserve">Ayuntamiento de </w:t>
      </w:r>
      <w:proofErr w:type="spellStart"/>
      <w:r w:rsidRPr="00470082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Tlalmanalco</w:t>
      </w:r>
      <w:proofErr w:type="spellEnd"/>
      <w:r w:rsidRPr="0030139A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Comisionada ponente </w:t>
      </w:r>
      <w:r w:rsidRPr="002B0E3A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María del Rosario Mejía Ayala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04-2024</w:t>
      </w:r>
      <w:r w:rsidRPr="0030139A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</w:t>
      </w:r>
    </w:p>
    <w:p w:rsidR="00EC723F" w:rsidRPr="00EC723F" w:rsidRDefault="00EC723F" w:rsidP="00EC723F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</w:pPr>
      <w:r w:rsidRPr="00EC723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EC723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06111/INFOEM/IP/RR/2023</w:t>
      </w:r>
      <w:r w:rsidRPr="00EC723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 emitiendo voto particular los Comisionados José Martínez Vilchis, María del Rosario Mejía Ayala, Sharon Cristina Morales Martínez, Luis Gustavo Parra Noriega y Guadalupe Ramírez Peña. </w:t>
      </w:r>
      <w:r w:rsidRPr="00EC723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Ayuntamiento de Nicolás Romero</w:t>
      </w:r>
      <w:r w:rsidRPr="00EC723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Comisionada ponente </w:t>
      </w:r>
      <w:r w:rsidRPr="00EC723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Sharon Cristina Morales Martínez</w:t>
      </w:r>
      <w:r w:rsidRPr="00EC723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07-2024.</w:t>
      </w:r>
    </w:p>
    <w:p w:rsidR="00FD6ABF" w:rsidRPr="006A4D02" w:rsidRDefault="00EC723F" w:rsidP="00EC723F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hAnsi="Palatino Linotype"/>
        </w:rPr>
      </w:pPr>
      <w:r w:rsidRPr="00EC723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EC723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04497/INFOEM/IP/RR/2023</w:t>
      </w:r>
      <w:r w:rsidRPr="00EC723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 emitiendo voto particular los Comisionados Luis Gustavo Parra Noriega y </w:t>
      </w:r>
      <w:r w:rsidRPr="006A4D02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Guadalupe Ramírez Peña. </w:t>
      </w:r>
      <w:r w:rsidRPr="006A4D02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 xml:space="preserve">Ayuntamiento de </w:t>
      </w:r>
      <w:proofErr w:type="spellStart"/>
      <w:r w:rsidRPr="006A4D02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Tezoyuca</w:t>
      </w:r>
      <w:proofErr w:type="spellEnd"/>
      <w:r w:rsidRPr="006A4D02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Comisionada ponente </w:t>
      </w:r>
      <w:r w:rsidRPr="006A4D02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Sharon Cristina Morales Martínez</w:t>
      </w:r>
      <w:r w:rsidRPr="006A4D02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07-2024.</w:t>
      </w:r>
    </w:p>
    <w:tbl>
      <w:tblPr>
        <w:tblStyle w:val="Tablaconcuadrcula1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4117"/>
      </w:tblGrid>
      <w:tr w:rsidR="00E6521F" w:rsidRPr="006A4D02" w:rsidTr="00967E63">
        <w:trPr>
          <w:trHeight w:val="185"/>
          <w:jc w:val="center"/>
        </w:trPr>
        <w:tc>
          <w:tcPr>
            <w:tcW w:w="4117" w:type="dxa"/>
          </w:tcPr>
          <w:p w:rsidR="00E6521F" w:rsidRPr="006A4D02" w:rsidRDefault="00E6521F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sz w:val="23"/>
                <w:szCs w:val="23"/>
              </w:rPr>
            </w:pPr>
            <w:r w:rsidRPr="006A4D02"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Tercera Época</w:t>
            </w:r>
          </w:p>
        </w:tc>
        <w:tc>
          <w:tcPr>
            <w:tcW w:w="4117" w:type="dxa"/>
          </w:tcPr>
          <w:p w:rsidR="00E6521F" w:rsidRPr="006A4D02" w:rsidRDefault="00E6521F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sz w:val="23"/>
                <w:szCs w:val="23"/>
              </w:rPr>
            </w:pPr>
            <w:r w:rsidRPr="006A4D02"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Criterio Reiterado 09/2024</w:t>
            </w:r>
          </w:p>
        </w:tc>
      </w:tr>
      <w:tr w:rsidR="00E6521F" w:rsidRPr="006A4D02" w:rsidTr="00967E63">
        <w:trPr>
          <w:trHeight w:val="185"/>
          <w:jc w:val="center"/>
        </w:trPr>
        <w:tc>
          <w:tcPr>
            <w:tcW w:w="4117" w:type="dxa"/>
          </w:tcPr>
          <w:p w:rsidR="00E6521F" w:rsidRPr="006A4D02" w:rsidRDefault="00E6521F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117" w:type="dxa"/>
          </w:tcPr>
          <w:p w:rsidR="00E6521F" w:rsidRPr="006A4D02" w:rsidRDefault="00E6521F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E6521F" w:rsidRPr="006A4D02" w:rsidRDefault="00E6521F" w:rsidP="00E6521F">
      <w:pPr>
        <w:jc w:val="both"/>
        <w:rPr>
          <w:rFonts w:ascii="Palatino Linotype" w:hAnsi="Palatino Linotype"/>
          <w:sz w:val="20"/>
        </w:rPr>
      </w:pPr>
    </w:p>
    <w:p w:rsidR="006A4D02" w:rsidRPr="006A4D02" w:rsidRDefault="006A4D02" w:rsidP="006A4D02">
      <w:pPr>
        <w:jc w:val="center"/>
        <w:rPr>
          <w:rFonts w:ascii="Palatino Linotype" w:hAnsi="Palatino Linotype"/>
          <w:sz w:val="20"/>
        </w:rPr>
      </w:pPr>
      <w:hyperlink r:id="rId5" w:history="1">
        <w:r w:rsidRPr="006A4D02">
          <w:rPr>
            <w:rStyle w:val="Hipervnculo"/>
            <w:rFonts w:ascii="Palatino Linotype" w:hAnsi="Palatino Linotype"/>
            <w:sz w:val="20"/>
          </w:rPr>
          <w:t>https://legislacio</w:t>
        </w:r>
        <w:bookmarkStart w:id="0" w:name="_GoBack"/>
        <w:bookmarkEnd w:id="0"/>
        <w:r w:rsidRPr="006A4D02">
          <w:rPr>
            <w:rStyle w:val="Hipervnculo"/>
            <w:rFonts w:ascii="Palatino Linotype" w:hAnsi="Palatino Linotype"/>
            <w:sz w:val="20"/>
          </w:rPr>
          <w:t>n.edomex.gob.mx/sites/legislacion.edomex.gob.mx/files/files/pdf/gct/2024/abril/abr161/abr161d.pdf</w:t>
        </w:r>
      </w:hyperlink>
    </w:p>
    <w:sectPr w:rsidR="006A4D02" w:rsidRPr="006A4D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53674"/>
    <w:multiLevelType w:val="hybridMultilevel"/>
    <w:tmpl w:val="FD5A2D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3F"/>
    <w:rsid w:val="006A4D02"/>
    <w:rsid w:val="006F51BA"/>
    <w:rsid w:val="00E6521F"/>
    <w:rsid w:val="00EC723F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C7C66-5E86-48DE-BE56-E361F285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3F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EC723F"/>
    <w:rPr>
      <w:rFonts w:ascii="Cambria" w:hAnsi="Cambria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EC723F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6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6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A4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cion.edomex.gob.mx/sites/legislacion.edomex.gob.mx/files/files/pdf/gct/2024/abril/abr161/abr161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2024-04-09T18:03:00Z</dcterms:created>
  <dcterms:modified xsi:type="dcterms:W3CDTF">2024-04-16T18:33:00Z</dcterms:modified>
</cp:coreProperties>
</file>